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BA" w:rsidRPr="00BD34BA" w:rsidRDefault="00BD34BA" w:rsidP="00BD34BA">
      <w:pPr>
        <w:spacing w:after="0"/>
        <w:rPr>
          <w:rFonts w:ascii="Times New Roman" w:hAnsi="Times New Roman" w:cs="Times New Roman"/>
          <w:b/>
        </w:rPr>
      </w:pPr>
      <w:r w:rsidRPr="00BD34BA">
        <w:rPr>
          <w:rFonts w:ascii="Times New Roman" w:hAnsi="Times New Roman" w:cs="Times New Roman"/>
          <w:b/>
        </w:rPr>
        <w:t>Wskazówki dla rodziców, jak postępować z niejadkiem</w:t>
      </w:r>
    </w:p>
    <w:p w:rsidR="00BD34BA" w:rsidRPr="00BD34BA" w:rsidRDefault="00BD34BA" w:rsidP="00BD34BA">
      <w:pPr>
        <w:spacing w:after="0"/>
        <w:rPr>
          <w:rFonts w:ascii="Times New Roman" w:hAnsi="Times New Roman" w:cs="Times New Roman"/>
          <w:b/>
        </w:rPr>
      </w:pPr>
      <w:r w:rsidRPr="00BD34BA">
        <w:rPr>
          <w:rFonts w:ascii="Times New Roman" w:hAnsi="Times New Roman" w:cs="Times New Roman"/>
          <w:b/>
        </w:rPr>
        <w:t>Drogi Rodzicu!</w:t>
      </w:r>
    </w:p>
    <w:p w:rsidR="00BD34BA" w:rsidRPr="00BD34BA" w:rsidRDefault="00BD34BA" w:rsidP="00BD34BA">
      <w:pPr>
        <w:spacing w:after="0"/>
        <w:rPr>
          <w:rFonts w:ascii="Times New Roman" w:hAnsi="Times New Roman" w:cs="Times New Roman"/>
        </w:rPr>
      </w:pPr>
    </w:p>
    <w:p w:rsidR="00BD34BA" w:rsidRPr="00BD34BA" w:rsidRDefault="00BD34BA" w:rsidP="00BD34BA">
      <w:pPr>
        <w:spacing w:after="0"/>
        <w:rPr>
          <w:rFonts w:ascii="Times New Roman" w:hAnsi="Times New Roman" w:cs="Times New Roman"/>
        </w:rPr>
      </w:pPr>
      <w:r w:rsidRPr="00BD34BA">
        <w:rPr>
          <w:rFonts w:ascii="Times New Roman" w:hAnsi="Times New Roman" w:cs="Times New Roman"/>
        </w:rPr>
        <w:t xml:space="preserve">    Gdy Twoje dziecko ma słaby apetyt upewnij się najpierw, czy sytuacja ta nie ma podłoża medycznego. Udaj się do pediatry i zgłoś się na zlecone przez niego badania. Sprawdź, czy wzrost i waga dziecka są odpowiednie do jego wieku.</w:t>
      </w:r>
    </w:p>
    <w:p w:rsidR="00BD34BA" w:rsidRPr="00BD34BA" w:rsidRDefault="00BD34BA" w:rsidP="00BD34BA">
      <w:pPr>
        <w:spacing w:after="0"/>
        <w:rPr>
          <w:rFonts w:ascii="Times New Roman" w:hAnsi="Times New Roman" w:cs="Times New Roman"/>
        </w:rPr>
      </w:pPr>
      <w:r w:rsidRPr="00BD34BA">
        <w:rPr>
          <w:rFonts w:ascii="Times New Roman" w:hAnsi="Times New Roman" w:cs="Times New Roman"/>
        </w:rPr>
        <w:t xml:space="preserve">    Zachowaj spokój w sprawach związanych z żywieniem. Uwierz w to, że dziecko wie, czy i jak bardzo jest głodne i zjada taką porcję pokarmu, jaka zaspokaja jego potrzebę.</w:t>
      </w:r>
    </w:p>
    <w:p w:rsidR="00BD34BA" w:rsidRPr="00BD34BA" w:rsidRDefault="00BD34BA" w:rsidP="00BD34BA">
      <w:pPr>
        <w:spacing w:after="0"/>
        <w:rPr>
          <w:rFonts w:ascii="Times New Roman" w:hAnsi="Times New Roman" w:cs="Times New Roman"/>
        </w:rPr>
      </w:pPr>
      <w:r w:rsidRPr="00BD34BA">
        <w:rPr>
          <w:rFonts w:ascii="Times New Roman" w:hAnsi="Times New Roman" w:cs="Times New Roman"/>
        </w:rPr>
        <w:t xml:space="preserve">    Jeżeli nadmiernie koncentrujesz się na tym, czy i jak dużo dziecko zjadło, możesz je paradoksalnie zachęcić do niejedzenia. Nagradzasz </w:t>
      </w:r>
      <w:proofErr w:type="gramStart"/>
      <w:r w:rsidRPr="00BD34BA">
        <w:rPr>
          <w:rFonts w:ascii="Times New Roman" w:hAnsi="Times New Roman" w:cs="Times New Roman"/>
        </w:rPr>
        <w:t>je bowiem</w:t>
      </w:r>
      <w:proofErr w:type="gramEnd"/>
      <w:r w:rsidRPr="00BD34BA">
        <w:rPr>
          <w:rFonts w:ascii="Times New Roman" w:hAnsi="Times New Roman" w:cs="Times New Roman"/>
        </w:rPr>
        <w:t xml:space="preserve"> uwagą i zainteresowaniem za odmowę jedzenia i nieświadomie wzmacniasz to zachowanie.</w:t>
      </w:r>
    </w:p>
    <w:p w:rsidR="00BD34BA" w:rsidRPr="00BD34BA" w:rsidRDefault="00BD34BA" w:rsidP="00BD34BA">
      <w:pPr>
        <w:spacing w:after="0"/>
        <w:rPr>
          <w:rFonts w:ascii="Times New Roman" w:hAnsi="Times New Roman" w:cs="Times New Roman"/>
        </w:rPr>
      </w:pPr>
      <w:r w:rsidRPr="00BD34BA">
        <w:rPr>
          <w:rFonts w:ascii="Times New Roman" w:hAnsi="Times New Roman" w:cs="Times New Roman"/>
        </w:rPr>
        <w:t xml:space="preserve">    Podawaj jedzenie w atrakcyjny sposób, estetycznie podane. Dzieci też „jedzą oczami”.</w:t>
      </w:r>
    </w:p>
    <w:p w:rsidR="00BD34BA" w:rsidRPr="00BD34BA" w:rsidRDefault="00BD34BA" w:rsidP="00BD34BA">
      <w:pPr>
        <w:spacing w:after="0"/>
        <w:rPr>
          <w:rFonts w:ascii="Times New Roman" w:hAnsi="Times New Roman" w:cs="Times New Roman"/>
        </w:rPr>
      </w:pPr>
      <w:r w:rsidRPr="00BD34BA">
        <w:rPr>
          <w:rFonts w:ascii="Times New Roman" w:hAnsi="Times New Roman" w:cs="Times New Roman"/>
        </w:rPr>
        <w:t xml:space="preserve">    Lepiej nałóż na talerz małą porcję. Talerz napełniony po brzegi może przytłoczyć niejadka i na starcie go zniechęcić. Lepiej, żeby poprosił o dokładkę, niż miał poczucie porażki, że znowu nie zjadł </w:t>
      </w:r>
      <w:bookmarkStart w:id="0" w:name="_GoBack"/>
      <w:bookmarkEnd w:id="0"/>
      <w:r w:rsidRPr="00BD34BA">
        <w:rPr>
          <w:rFonts w:ascii="Times New Roman" w:hAnsi="Times New Roman" w:cs="Times New Roman"/>
        </w:rPr>
        <w:t>wszystkiego.</w:t>
      </w:r>
    </w:p>
    <w:p w:rsidR="00BD34BA" w:rsidRPr="00BD34BA" w:rsidRDefault="00BD34BA" w:rsidP="00BD34BA">
      <w:pPr>
        <w:spacing w:after="0"/>
        <w:rPr>
          <w:rFonts w:ascii="Times New Roman" w:hAnsi="Times New Roman" w:cs="Times New Roman"/>
        </w:rPr>
      </w:pPr>
      <w:r w:rsidRPr="00BD34BA">
        <w:rPr>
          <w:rFonts w:ascii="Times New Roman" w:hAnsi="Times New Roman" w:cs="Times New Roman"/>
        </w:rPr>
        <w:t xml:space="preserve">    Podawaj jedzenie bez zbędnych komentarzy. Nie wyznaczaj, ile dziecko ma zjeść.</w:t>
      </w:r>
    </w:p>
    <w:p w:rsidR="00BD34BA" w:rsidRPr="00BD34BA" w:rsidRDefault="00BD34BA" w:rsidP="00BD34BA">
      <w:pPr>
        <w:spacing w:after="0"/>
        <w:rPr>
          <w:rFonts w:ascii="Times New Roman" w:hAnsi="Times New Roman" w:cs="Times New Roman"/>
        </w:rPr>
      </w:pPr>
      <w:r w:rsidRPr="00BD34BA">
        <w:rPr>
          <w:rFonts w:ascii="Times New Roman" w:hAnsi="Times New Roman" w:cs="Times New Roman"/>
        </w:rPr>
        <w:t xml:space="preserve">    Pamiętaj, że około 2 roku życia dziecko uwielbia mówić „nie”. W związku z kształtującym się w tym okresie poczuciem własnego „ja”, maluch zaczyna manifestować, że jest odrębną, niezależną jednostką. Odmowa jedzenia jest także tego wyrazem i nie ma nic wspólnego z tym, czy dziecko jest głodne, czy nie. Sposobem na zmniejszenie oporu jest danie dziecku możliwości decydowania np. „Wybierz, co zjesz na śniadanie – jogurt </w:t>
      </w:r>
      <w:proofErr w:type="spellStart"/>
      <w:r w:rsidRPr="00BD34BA">
        <w:rPr>
          <w:rFonts w:ascii="Times New Roman" w:hAnsi="Times New Roman" w:cs="Times New Roman"/>
        </w:rPr>
        <w:t>cz</w:t>
      </w:r>
      <w:proofErr w:type="spellEnd"/>
      <w:r w:rsidRPr="00BD34BA">
        <w:rPr>
          <w:rFonts w:ascii="Times New Roman" w:hAnsi="Times New Roman" w:cs="Times New Roman"/>
        </w:rPr>
        <w:t xml:space="preserve"> zupę mleczną?„” </w:t>
      </w:r>
      <w:proofErr w:type="gramStart"/>
      <w:r w:rsidRPr="00BD34BA">
        <w:rPr>
          <w:rFonts w:ascii="Times New Roman" w:hAnsi="Times New Roman" w:cs="Times New Roman"/>
        </w:rPr>
        <w:t>lub</w:t>
      </w:r>
      <w:proofErr w:type="gramEnd"/>
      <w:r w:rsidRPr="00BD34BA">
        <w:rPr>
          <w:rFonts w:ascii="Times New Roman" w:hAnsi="Times New Roman" w:cs="Times New Roman"/>
        </w:rPr>
        <w:t xml:space="preserve"> „Wolisz zjeść z niebieskiej czy żółtej miseczki?”.</w:t>
      </w:r>
    </w:p>
    <w:p w:rsidR="00BD34BA" w:rsidRPr="00BD34BA" w:rsidRDefault="00BD34BA" w:rsidP="00BD34BA">
      <w:pPr>
        <w:spacing w:after="0"/>
        <w:rPr>
          <w:rFonts w:ascii="Times New Roman" w:hAnsi="Times New Roman" w:cs="Times New Roman"/>
        </w:rPr>
      </w:pPr>
      <w:r w:rsidRPr="00BD34BA">
        <w:rPr>
          <w:rFonts w:ascii="Times New Roman" w:hAnsi="Times New Roman" w:cs="Times New Roman"/>
        </w:rPr>
        <w:t xml:space="preserve">    Pilnuj stałych godzin posiłków. Regularność w jedzeniu sprawia, że głód pojawia się o określonych porach. Podanie wtedy posiłku jest odpowiedzią na potrzebę dziecka.</w:t>
      </w:r>
    </w:p>
    <w:p w:rsidR="00BD34BA" w:rsidRPr="00BD34BA" w:rsidRDefault="00BD34BA" w:rsidP="00BD34BA">
      <w:pPr>
        <w:spacing w:after="0"/>
        <w:rPr>
          <w:rFonts w:ascii="Times New Roman" w:hAnsi="Times New Roman" w:cs="Times New Roman"/>
        </w:rPr>
      </w:pPr>
      <w:r w:rsidRPr="00BD34BA">
        <w:rPr>
          <w:rFonts w:ascii="Times New Roman" w:hAnsi="Times New Roman" w:cs="Times New Roman"/>
        </w:rPr>
        <w:t xml:space="preserve">    Ogranicz lub całkowicie wycofaj przekąski pomiędzy posiłkami, zwłaszcza słodycze, chrupki, chipsy. Nie są one źródłem potrzebnych składników odżywczych, a rozpychają żołądek i dają złudne uczucie sytości. Dziecko nie będzie miało szansy poczuć głodu.</w:t>
      </w:r>
    </w:p>
    <w:p w:rsidR="00BD34BA" w:rsidRPr="00BD34BA" w:rsidRDefault="00BD34BA" w:rsidP="00BD34BA">
      <w:pPr>
        <w:spacing w:after="0"/>
        <w:rPr>
          <w:rFonts w:ascii="Times New Roman" w:hAnsi="Times New Roman" w:cs="Times New Roman"/>
        </w:rPr>
      </w:pPr>
      <w:r w:rsidRPr="00BD34BA">
        <w:rPr>
          <w:rFonts w:ascii="Times New Roman" w:hAnsi="Times New Roman" w:cs="Times New Roman"/>
        </w:rPr>
        <w:t xml:space="preserve">    Posiłki powinny być podawane w ściśle określonym miejscu, ograniczać się np. do stołu w jadalni, krzesełka do karmienia.</w:t>
      </w:r>
    </w:p>
    <w:p w:rsidR="00BD34BA" w:rsidRPr="00BD34BA" w:rsidRDefault="00BD34BA" w:rsidP="00BD34BA">
      <w:pPr>
        <w:spacing w:after="0"/>
        <w:rPr>
          <w:rFonts w:ascii="Times New Roman" w:hAnsi="Times New Roman" w:cs="Times New Roman"/>
        </w:rPr>
      </w:pPr>
      <w:r w:rsidRPr="00BD34BA">
        <w:rPr>
          <w:rFonts w:ascii="Times New Roman" w:hAnsi="Times New Roman" w:cs="Times New Roman"/>
        </w:rPr>
        <w:t xml:space="preserve">    Podczas jedzenia nie rozpraszaj dziecka, nie odwracaj jego uwagi, nie zabawiaj. Maluch powinien być skupiony na jedzeniu, a nie innej czynności, takiej jak oglądanie bajki czy zabawa misiem. Jedzenie nie powinno być też „przemycane” przy okazji, gdy dziecko zajęte jest czymś innym.</w:t>
      </w:r>
    </w:p>
    <w:p w:rsidR="00BD34BA" w:rsidRPr="00BD34BA" w:rsidRDefault="00BD34BA" w:rsidP="00BD34BA">
      <w:pPr>
        <w:spacing w:after="0"/>
        <w:rPr>
          <w:rFonts w:ascii="Times New Roman" w:hAnsi="Times New Roman" w:cs="Times New Roman"/>
        </w:rPr>
      </w:pPr>
      <w:r w:rsidRPr="00BD34BA">
        <w:rPr>
          <w:rFonts w:ascii="Times New Roman" w:hAnsi="Times New Roman" w:cs="Times New Roman"/>
        </w:rPr>
        <w:t xml:space="preserve">    Unikaj rozmów o tym, że dziecko jest niejadkiem. Nie podkreślaj, jak słabo je. Nałożenie mu takiej etykietki zwiększa ryzyko, że będzie się zachowywać zgodnie z nią.</w:t>
      </w:r>
    </w:p>
    <w:p w:rsidR="00BD34BA" w:rsidRPr="00BD34BA" w:rsidRDefault="00BD34BA" w:rsidP="00BD34BA">
      <w:pPr>
        <w:spacing w:after="0"/>
        <w:rPr>
          <w:rFonts w:ascii="Times New Roman" w:hAnsi="Times New Roman" w:cs="Times New Roman"/>
        </w:rPr>
      </w:pPr>
      <w:r w:rsidRPr="00BD34BA">
        <w:rPr>
          <w:rFonts w:ascii="Times New Roman" w:hAnsi="Times New Roman" w:cs="Times New Roman"/>
        </w:rPr>
        <w:t xml:space="preserve">    Nie karm dziecka! Przedszkolak powinien już samodzielnie spożywać posiłki. Jeśli nie będziesz go wyręczać, prawdopodobnie zje więcej. Pomagaj tylko wtedy, gdy maluch z czymś sobie jeszcze nie radzi.</w:t>
      </w:r>
    </w:p>
    <w:p w:rsidR="00BD34BA" w:rsidRPr="00BD34BA" w:rsidRDefault="00BD34BA" w:rsidP="00BD34BA">
      <w:pPr>
        <w:spacing w:after="0"/>
        <w:rPr>
          <w:rFonts w:ascii="Times New Roman" w:hAnsi="Times New Roman" w:cs="Times New Roman"/>
        </w:rPr>
      </w:pPr>
      <w:r w:rsidRPr="00BD34BA">
        <w:rPr>
          <w:rFonts w:ascii="Times New Roman" w:hAnsi="Times New Roman" w:cs="Times New Roman"/>
        </w:rPr>
        <w:t xml:space="preserve">    Pozwól dziecku jeść powoli, w spokoju. Przecież powolne jedzenie jest zdrowe! Nigdy go nie poganiaj, nie okazuj zniecierpliwienia. To, że je długo wcale nie znaczy, że jest niejadkiem.</w:t>
      </w:r>
    </w:p>
    <w:p w:rsidR="00BD34BA" w:rsidRPr="00BD34BA" w:rsidRDefault="00BD34BA" w:rsidP="00BD34BA">
      <w:pPr>
        <w:spacing w:after="0"/>
        <w:rPr>
          <w:rFonts w:ascii="Times New Roman" w:hAnsi="Times New Roman" w:cs="Times New Roman"/>
        </w:rPr>
      </w:pPr>
      <w:r w:rsidRPr="00BD34BA">
        <w:rPr>
          <w:rFonts w:ascii="Times New Roman" w:hAnsi="Times New Roman" w:cs="Times New Roman"/>
        </w:rPr>
        <w:t xml:space="preserve">    Pamiętaj o tym, jak ważna jest atmosfera podczas posiłków – powinny im towarzyszyć pozytywne emocje, spokój, radość ze wspólnie spędzonego czasu.</w:t>
      </w:r>
    </w:p>
    <w:p w:rsidR="00BD34BA" w:rsidRPr="00BD34BA" w:rsidRDefault="00BD34BA" w:rsidP="00BD34BA">
      <w:pPr>
        <w:spacing w:after="0"/>
        <w:rPr>
          <w:rFonts w:ascii="Times New Roman" w:hAnsi="Times New Roman" w:cs="Times New Roman"/>
        </w:rPr>
      </w:pPr>
      <w:r w:rsidRPr="00BD34BA">
        <w:rPr>
          <w:rFonts w:ascii="Times New Roman" w:hAnsi="Times New Roman" w:cs="Times New Roman"/>
        </w:rPr>
        <w:t xml:space="preserve">    Dziecko chętnie naśladuje dorosłych. Jeśli w rodzinie jest jakiś wzór niejedzenia (np. ktoś nie siada do obiadu, bo się odchudza), maluch może brać z niego przykład. Dobrym wzorcem jest natomiast wspólne, rodzinne spożywanie posiłków przy stole.</w:t>
      </w:r>
    </w:p>
    <w:p w:rsidR="00BD34BA" w:rsidRPr="00BD34BA" w:rsidRDefault="00BD34BA" w:rsidP="00BD34BA">
      <w:pPr>
        <w:spacing w:after="0"/>
        <w:rPr>
          <w:rFonts w:ascii="Times New Roman" w:hAnsi="Times New Roman" w:cs="Times New Roman"/>
        </w:rPr>
      </w:pPr>
      <w:r w:rsidRPr="00BD34BA">
        <w:rPr>
          <w:rFonts w:ascii="Times New Roman" w:hAnsi="Times New Roman" w:cs="Times New Roman"/>
        </w:rPr>
        <w:t xml:space="preserve">    Jeżeli dziecko wyraźnie nie znosi jakiejś potrawy, nie podawaj mu jej. Zachęcaj natomiast do próbowania nowych potraw, nowych smaków.</w:t>
      </w:r>
    </w:p>
    <w:p w:rsidR="00BD34BA" w:rsidRPr="00BD34BA" w:rsidRDefault="00BD34BA" w:rsidP="00BD34BA">
      <w:pPr>
        <w:spacing w:after="0"/>
        <w:rPr>
          <w:rFonts w:ascii="Times New Roman" w:hAnsi="Times New Roman" w:cs="Times New Roman"/>
        </w:rPr>
      </w:pPr>
      <w:r w:rsidRPr="00BD34BA">
        <w:rPr>
          <w:rFonts w:ascii="Times New Roman" w:hAnsi="Times New Roman" w:cs="Times New Roman"/>
        </w:rPr>
        <w:t xml:space="preserve">    Zaangażuj niejadka do pomocy w przygotowaniu posiłku – we wspólne gotowanie, przyprawianie, układanie na talerzu. Maluch chętniej zje coś, co sam przyrządził.</w:t>
      </w:r>
    </w:p>
    <w:p w:rsidR="00BD34BA" w:rsidRPr="00BD34BA" w:rsidRDefault="00BD34BA" w:rsidP="00BD34BA">
      <w:pPr>
        <w:spacing w:after="0"/>
        <w:rPr>
          <w:rFonts w:ascii="Times New Roman" w:hAnsi="Times New Roman" w:cs="Times New Roman"/>
        </w:rPr>
      </w:pPr>
      <w:r w:rsidRPr="00BD34BA">
        <w:rPr>
          <w:rFonts w:ascii="Times New Roman" w:hAnsi="Times New Roman" w:cs="Times New Roman"/>
        </w:rPr>
        <w:lastRenderedPageBreak/>
        <w:t xml:space="preserve">    Zachowaj cierpliwość – zmiana nawyków żywieniowych wymaga czasy.</w:t>
      </w:r>
    </w:p>
    <w:p w:rsidR="00BD34BA" w:rsidRPr="00BD34BA" w:rsidRDefault="00BD34BA" w:rsidP="00BD34BA">
      <w:pPr>
        <w:spacing w:after="0"/>
        <w:rPr>
          <w:rFonts w:ascii="Times New Roman" w:hAnsi="Times New Roman" w:cs="Times New Roman"/>
        </w:rPr>
      </w:pPr>
    </w:p>
    <w:p w:rsidR="00564299" w:rsidRPr="00BD34BA" w:rsidRDefault="00BD34BA" w:rsidP="00BD34BA">
      <w:pPr>
        <w:spacing w:after="0"/>
        <w:rPr>
          <w:rFonts w:ascii="Times New Roman" w:hAnsi="Times New Roman" w:cs="Times New Roman"/>
        </w:rPr>
      </w:pPr>
      <w:r w:rsidRPr="00BD34BA">
        <w:rPr>
          <w:rFonts w:ascii="Times New Roman" w:hAnsi="Times New Roman" w:cs="Times New Roman"/>
        </w:rPr>
        <w:t>źródło: http</w:t>
      </w:r>
      <w:proofErr w:type="gramStart"/>
      <w:r w:rsidRPr="00BD34BA">
        <w:rPr>
          <w:rFonts w:ascii="Times New Roman" w:hAnsi="Times New Roman" w:cs="Times New Roman"/>
        </w:rPr>
        <w:t>://www</w:t>
      </w:r>
      <w:proofErr w:type="gramEnd"/>
      <w:r w:rsidRPr="00BD34BA">
        <w:rPr>
          <w:rFonts w:ascii="Times New Roman" w:hAnsi="Times New Roman" w:cs="Times New Roman"/>
        </w:rPr>
        <w:t>.</w:t>
      </w:r>
      <w:proofErr w:type="gramStart"/>
      <w:r w:rsidRPr="00BD34BA">
        <w:rPr>
          <w:rFonts w:ascii="Times New Roman" w:hAnsi="Times New Roman" w:cs="Times New Roman"/>
        </w:rPr>
        <w:t>nauczycielprzedszkola</w:t>
      </w:r>
      <w:proofErr w:type="gramEnd"/>
      <w:r w:rsidRPr="00BD34BA">
        <w:rPr>
          <w:rFonts w:ascii="Times New Roman" w:hAnsi="Times New Roman" w:cs="Times New Roman"/>
        </w:rPr>
        <w:t>.</w:t>
      </w:r>
      <w:proofErr w:type="gramStart"/>
      <w:r w:rsidRPr="00BD34BA">
        <w:rPr>
          <w:rFonts w:ascii="Times New Roman" w:hAnsi="Times New Roman" w:cs="Times New Roman"/>
        </w:rPr>
        <w:t>pl</w:t>
      </w:r>
      <w:proofErr w:type="gramEnd"/>
      <w:r w:rsidRPr="00BD34BA">
        <w:rPr>
          <w:rFonts w:ascii="Times New Roman" w:hAnsi="Times New Roman" w:cs="Times New Roman"/>
        </w:rPr>
        <w:t>/</w:t>
      </w:r>
    </w:p>
    <w:sectPr w:rsidR="00564299" w:rsidRPr="00BD3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BA"/>
    <w:rsid w:val="00564299"/>
    <w:rsid w:val="00BD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dcterms:created xsi:type="dcterms:W3CDTF">2014-03-19T07:15:00Z</dcterms:created>
  <dcterms:modified xsi:type="dcterms:W3CDTF">2014-03-19T07:16:00Z</dcterms:modified>
</cp:coreProperties>
</file>